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676" w:rsidRDefault="001D4676" w:rsidP="001D4676">
      <w:pPr>
        <w:pStyle w:val="Normlnweb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2087245</wp:posOffset>
            </wp:positionV>
            <wp:extent cx="3360420" cy="3360420"/>
            <wp:effectExtent l="0" t="0" r="0" b="0"/>
            <wp:wrapNone/>
            <wp:docPr id="4" name="Obrázek 4" descr="Buben - HUDEBNÍ NÁSTROJE PRO DĚTI Levné dřevěné hračky, dřevěné hračky  české výro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ben - HUDEBNÍ NÁSTROJE PRO DĚTI Levné dřevěné hračky, dřevěné hračky  české výrob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E1B9636" wp14:editId="035E9F31">
            <wp:simplePos x="0" y="0"/>
            <wp:positionH relativeFrom="column">
              <wp:posOffset>3337560</wp:posOffset>
            </wp:positionH>
            <wp:positionV relativeFrom="paragraph">
              <wp:posOffset>6179185</wp:posOffset>
            </wp:positionV>
            <wp:extent cx="2080260" cy="1502410"/>
            <wp:effectExtent l="0" t="0" r="0" b="2540"/>
            <wp:wrapNone/>
            <wp:docPr id="3" name="Obrázek 3" descr="Jitrnice (prodávané na kg) | farmanemcov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itrnice (prodávané na kg) | farmanemcova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3FE6">
        <w:rPr>
          <w:b/>
          <w:color w:val="002060"/>
        </w:rPr>
        <w:t>Basa</w:t>
      </w:r>
      <w:r>
        <w:br/>
      </w:r>
      <w:proofErr w:type="spellStart"/>
      <w:r>
        <w:t>Basama</w:t>
      </w:r>
      <w:proofErr w:type="spellEnd"/>
      <w:r>
        <w:t xml:space="preserve">, </w:t>
      </w:r>
      <w:proofErr w:type="spellStart"/>
      <w:r>
        <w:t>basama</w:t>
      </w:r>
      <w:proofErr w:type="spellEnd"/>
      <w:r>
        <w:t xml:space="preserve"> </w:t>
      </w:r>
      <w:proofErr w:type="spellStart"/>
      <w:r>
        <w:t>remtete</w:t>
      </w:r>
      <w:proofErr w:type="spellEnd"/>
      <w:r>
        <w:t>,</w:t>
      </w:r>
      <w:r>
        <w:br/>
        <w:t>ať chcete, anebo nechcete.</w:t>
      </w:r>
      <w:r>
        <w:br/>
        <w:t>Basa muziku tvrdí.</w:t>
      </w:r>
      <w:r>
        <w:br/>
      </w:r>
      <w:r>
        <w:br/>
      </w:r>
      <w:r w:rsidRPr="00663FE6">
        <w:rPr>
          <w:b/>
        </w:rPr>
        <w:t>Hádanky</w:t>
      </w:r>
      <w:r>
        <w:br/>
        <w:t xml:space="preserve"> Ten nástroj je dobře známý, tlučeš do něj paličkami. Hudebníci každý den trénují hru </w:t>
      </w:r>
      <w:proofErr w:type="gramStart"/>
      <w:r>
        <w:t>na..</w:t>
      </w:r>
      <w:proofErr w:type="gramEnd"/>
      <w:r>
        <w:br/>
      </w:r>
      <w:r w:rsidRPr="00663FE6">
        <w:rPr>
          <w:b/>
        </w:rPr>
        <w:t>( buben)</w:t>
      </w:r>
      <w:r>
        <w:br/>
        <w:t xml:space="preserve">Prstíky se nejdřív učí, jak ten nástroj rozezvučí. Černé, bílé klapky v míru spolu bydlí </w:t>
      </w:r>
      <w:proofErr w:type="gramStart"/>
      <w:r>
        <w:t>na..</w:t>
      </w:r>
      <w:proofErr w:type="gramEnd"/>
      <w:r>
        <w:br/>
      </w:r>
      <w:r w:rsidRPr="00663FE6">
        <w:rPr>
          <w:b/>
        </w:rPr>
        <w:t>( klavíru)</w:t>
      </w:r>
      <w:r>
        <w:br/>
      </w:r>
      <w:r>
        <w:br/>
      </w:r>
      <w:r w:rsidRPr="001D4676">
        <w:rPr>
          <w:b/>
          <w:color w:val="FF0000"/>
        </w:rPr>
        <w:t>Buben</w:t>
      </w:r>
      <w:r>
        <w:br/>
        <w:t>Bubnujeme na buben,</w:t>
      </w:r>
      <w:r>
        <w:br/>
        <w:t>pojďte, děti, pojďte ven.</w:t>
      </w:r>
      <w:r>
        <w:br/>
        <w:t>Bubnujeme bum, bum, bum,</w:t>
      </w:r>
      <w:r>
        <w:br/>
        <w:t>budeme mít nový dům.</w:t>
      </w:r>
      <w:r>
        <w:br/>
        <w:t>A kdo s námi nepůjde,</w:t>
      </w:r>
      <w:r>
        <w:br/>
        <w:t>ten v něm bydlet nebude.</w:t>
      </w:r>
      <w:r>
        <w:br/>
      </w:r>
      <w:r>
        <w:br/>
      </w:r>
      <w:r w:rsidRPr="00F37DA9">
        <w:rPr>
          <w:b/>
          <w:color w:val="538135" w:themeColor="accent6" w:themeShade="BF"/>
        </w:rPr>
        <w:t>Eskymácká abeceda</w:t>
      </w:r>
      <w:r>
        <w:br/>
        <w:t>Eskymácké děti mají</w:t>
      </w:r>
      <w:r>
        <w:br/>
        <w:t>školu z ledu,</w:t>
      </w:r>
      <w:r>
        <w:br/>
        <w:t>učí se tam se eskymáckou abecedu.</w:t>
      </w:r>
      <w:r>
        <w:br/>
        <w:t>Eskymácká abeceda</w:t>
      </w:r>
      <w:r>
        <w:br/>
        <w:t>to je krásná věda,</w:t>
      </w:r>
      <w:r w:rsidRPr="00FB4436">
        <w:rPr>
          <w:noProof/>
        </w:rPr>
        <w:t xml:space="preserve"> </w:t>
      </w:r>
      <w:r>
        <w:br/>
        <w:t>sáňkování, koulování</w:t>
      </w:r>
      <w:r>
        <w:br/>
        <w:t>a lov na medvěda.</w:t>
      </w:r>
      <w:r>
        <w:br/>
      </w:r>
      <w:r>
        <w:br/>
      </w:r>
      <w:r w:rsidRPr="00F37DA9">
        <w:rPr>
          <w:b/>
          <w:color w:val="44546A" w:themeColor="text2"/>
        </w:rPr>
        <w:t>Povolání</w:t>
      </w:r>
      <w:r>
        <w:br/>
        <w:t>Každý má své povolání,</w:t>
      </w:r>
      <w:r>
        <w:br/>
        <w:t>práci čili zaměstnání.</w:t>
      </w:r>
      <w:r>
        <w:br/>
        <w:t>Jeden třeba dobře vaří,</w:t>
      </w:r>
      <w:r>
        <w:br/>
        <w:t>jinému se v hudbě daří.</w:t>
      </w:r>
      <w:r>
        <w:br/>
        <w:t>Další dobře sportuje,</w:t>
      </w:r>
      <w:r>
        <w:br/>
        <w:t>jiný moři holduje.</w:t>
      </w:r>
      <w:r>
        <w:tab/>
      </w:r>
      <w:r>
        <w:tab/>
      </w:r>
      <w:r>
        <w:tab/>
      </w:r>
      <w:r>
        <w:tab/>
      </w:r>
      <w:r>
        <w:br/>
        <w:t>Jeden učí malé děti,</w:t>
      </w:r>
      <w:r>
        <w:br/>
        <w:t>jiný zase mete smetí.</w:t>
      </w:r>
      <w:r>
        <w:br/>
        <w:t>Někdo třeba lidi léčí,</w:t>
      </w:r>
      <w:r>
        <w:br/>
        <w:t>další umí spoustu řečí.</w:t>
      </w:r>
      <w:r>
        <w:br/>
      </w:r>
      <w:r>
        <w:br/>
      </w:r>
      <w:r w:rsidRPr="001D4676">
        <w:rPr>
          <w:b/>
          <w:color w:val="7030A0"/>
        </w:rPr>
        <w:t>Masopust</w:t>
      </w:r>
      <w:r>
        <w:br/>
        <w:t>Sedí Káča na lavici,</w:t>
      </w:r>
      <w:r>
        <w:br/>
        <w:t>drží v ruce jitrnici.</w:t>
      </w:r>
      <w:r>
        <w:tab/>
      </w:r>
      <w:r>
        <w:tab/>
      </w:r>
      <w:r>
        <w:tab/>
      </w:r>
      <w:r>
        <w:br/>
        <w:t>A ve druhém jelito,</w:t>
      </w:r>
      <w:r>
        <w:br/>
        <w:t xml:space="preserve">běž, Pepíku, </w:t>
      </w:r>
      <w:proofErr w:type="spellStart"/>
      <w:r>
        <w:t>vem</w:t>
      </w:r>
      <w:proofErr w:type="spellEnd"/>
      <w:r>
        <w:t xml:space="preserve"> jí to!</w:t>
      </w:r>
      <w:r>
        <w:br/>
      </w:r>
      <w:r>
        <w:br/>
      </w:r>
      <w:r w:rsidRPr="001D4676">
        <w:rPr>
          <w:b/>
          <w:color w:val="FFC000"/>
        </w:rPr>
        <w:t>Haló pane Karnevale</w:t>
      </w:r>
      <w:r w:rsidRPr="001D4676">
        <w:rPr>
          <w:b/>
          <w:color w:val="FFC000"/>
        </w:rPr>
        <w:br/>
      </w:r>
      <w:r>
        <w:t>Haló pane karnevale,</w:t>
      </w:r>
      <w:r>
        <w:br/>
        <w:t>račte dále, račte dále.</w:t>
      </w:r>
      <w:r>
        <w:br/>
      </w: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-635</wp:posOffset>
            </wp:positionV>
            <wp:extent cx="2034540" cy="2947475"/>
            <wp:effectExtent l="0" t="0" r="3810" b="5715"/>
            <wp:wrapNone/>
            <wp:docPr id="5" name="Obrázek 5" descr="TAMTAM KOMUNIKUJEME - Básnička o šašk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MTAM KOMUNIKUJEME - Básnička o šaškov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94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t xml:space="preserve">Elce </w:t>
      </w:r>
      <w:proofErr w:type="spellStart"/>
      <w:r>
        <w:t>pelce</w:t>
      </w:r>
      <w:proofErr w:type="spellEnd"/>
      <w:r>
        <w:t xml:space="preserve"> do pekelce,</w:t>
      </w:r>
      <w:r>
        <w:br/>
        <w:t>rolničky a kotrmelce.</w:t>
      </w:r>
    </w:p>
    <w:p w:rsidR="001D4676" w:rsidRDefault="001D4676" w:rsidP="001D4676">
      <w:pPr>
        <w:pStyle w:val="Normlnweb"/>
      </w:pPr>
      <w:r>
        <w:t xml:space="preserve">Máme všechno </w:t>
      </w:r>
      <w:proofErr w:type="spellStart"/>
      <w:r>
        <w:t>namíru</w:t>
      </w:r>
      <w:proofErr w:type="spellEnd"/>
      <w:r>
        <w:t>,</w:t>
      </w:r>
      <w:r>
        <w:br/>
        <w:t>z krepového papíru.</w:t>
      </w:r>
      <w:r>
        <w:br/>
      </w:r>
      <w:proofErr w:type="spellStart"/>
      <w:r>
        <w:t>Abraka</w:t>
      </w:r>
      <w:proofErr w:type="spellEnd"/>
      <w:r>
        <w:t xml:space="preserve"> </w:t>
      </w:r>
      <w:proofErr w:type="spellStart"/>
      <w:r>
        <w:t>dabraka</w:t>
      </w:r>
      <w:proofErr w:type="spellEnd"/>
      <w:r>
        <w:t xml:space="preserve"> kouzelnice,</w:t>
      </w:r>
      <w:r>
        <w:br/>
        <w:t>karkulka, šašek, tanečnice.</w:t>
      </w:r>
    </w:p>
    <w:p w:rsidR="001D4676" w:rsidRDefault="001D4676" w:rsidP="001D4676">
      <w:pPr>
        <w:pStyle w:val="Normlnweb"/>
      </w:pPr>
      <w:r>
        <w:t xml:space="preserve">Všichni vás </w:t>
      </w:r>
      <w:proofErr w:type="spellStart"/>
      <w:r>
        <w:t>zvem</w:t>
      </w:r>
      <w:proofErr w:type="spellEnd"/>
      <w:r>
        <w:t xml:space="preserve"> hej, hej, hej,</w:t>
      </w:r>
      <w:r>
        <w:br/>
        <w:t>na maškarní rej!</w:t>
      </w:r>
    </w:p>
    <w:p w:rsidR="001A5E75" w:rsidRDefault="001A5E75"/>
    <w:sectPr w:rsidR="001A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58"/>
    <w:rsid w:val="00075958"/>
    <w:rsid w:val="001A5E75"/>
    <w:rsid w:val="001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14AF"/>
  <w15:chartTrackingRefBased/>
  <w15:docId w15:val="{5D927174-2B4B-4DF8-B392-B7804125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075958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2024-02-22T14:48:00Z</dcterms:created>
  <dcterms:modified xsi:type="dcterms:W3CDTF">2024-02-22T14:48:00Z</dcterms:modified>
</cp:coreProperties>
</file>